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69055">
      <w:pPr>
        <w:spacing w:before="65" w:line="219" w:lineRule="auto"/>
        <w:ind w:left="169"/>
        <w:rPr>
          <w:rFonts w:hint="eastAsia" w:ascii="宋体" w:hAnsi="宋体" w:eastAsia="宋体" w:cs="宋体"/>
          <w:sz w:val="33"/>
          <w:szCs w:val="33"/>
          <w:lang w:eastAsia="zh-CN"/>
        </w:rPr>
      </w:pPr>
      <w:bookmarkStart w:id="12" w:name="_GoBack"/>
      <w:bookmarkEnd w:id="12"/>
      <w:r>
        <w:rPr>
          <w:rFonts w:ascii="宋体" w:hAnsi="宋体" w:eastAsia="宋体" w:cs="宋体"/>
          <w:b/>
          <w:bCs/>
          <w:spacing w:val="6"/>
          <w:sz w:val="33"/>
          <w:szCs w:val="33"/>
          <w:lang w:eastAsia="zh-CN"/>
        </w:rPr>
        <w:t>附件1</w:t>
      </w:r>
    </w:p>
    <w:p w14:paraId="6FABD1F6">
      <w:pPr>
        <w:spacing w:line="445" w:lineRule="auto"/>
        <w:rPr>
          <w:lang w:eastAsia="zh-CN"/>
        </w:rPr>
      </w:pPr>
    </w:p>
    <w:p w14:paraId="130E67AB">
      <w:pPr>
        <w:spacing w:before="114" w:line="220" w:lineRule="auto"/>
        <w:jc w:val="center"/>
        <w:rPr>
          <w:rFonts w:hint="eastAsia" w:ascii="宋体" w:hAnsi="宋体" w:eastAsia="宋体" w:cs="宋体"/>
          <w:b/>
          <w:bCs/>
          <w:spacing w:val="-18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-18"/>
          <w:sz w:val="44"/>
          <w:szCs w:val="44"/>
          <w:lang w:eastAsia="zh-CN"/>
        </w:rPr>
        <w:t>中国地质灾害防治与生态修复协会</w:t>
      </w:r>
    </w:p>
    <w:p w14:paraId="2DA2B657">
      <w:pPr>
        <w:spacing w:before="114" w:line="220" w:lineRule="auto"/>
        <w:jc w:val="center"/>
        <w:rPr>
          <w:rFonts w:hint="eastAsia" w:ascii="宋体" w:hAnsi="宋体" w:eastAsia="宋体" w:cs="宋体"/>
          <w:b/>
          <w:bCs/>
          <w:spacing w:val="-18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-18"/>
          <w:sz w:val="44"/>
          <w:szCs w:val="44"/>
        </w:rPr>
        <w:t>团体标准复审清单</w:t>
      </w:r>
    </w:p>
    <w:p w14:paraId="2505F06F">
      <w:pPr>
        <w:spacing w:before="114" w:line="220" w:lineRule="auto"/>
        <w:jc w:val="center"/>
        <w:rPr>
          <w:rFonts w:hint="eastAsia" w:ascii="宋体" w:hAnsi="宋体" w:eastAsia="宋体" w:cs="宋体"/>
          <w:sz w:val="35"/>
          <w:szCs w:val="35"/>
          <w:lang w:eastAsia="zh-CN"/>
        </w:rPr>
      </w:pPr>
    </w:p>
    <w:tbl>
      <w:tblPr>
        <w:tblStyle w:val="13"/>
        <w:tblW w:w="474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257"/>
        <w:gridCol w:w="4252"/>
        <w:gridCol w:w="1889"/>
      </w:tblGrid>
      <w:tr w14:paraId="63E64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tblHeader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13222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序号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1CFBFA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规范编号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FB4D16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标准名称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F9595E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牵头（主编）单位</w:t>
            </w:r>
          </w:p>
        </w:tc>
      </w:tr>
      <w:tr w14:paraId="0AE31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4177D">
            <w:pPr>
              <w:spacing w:after="0"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C5E5EA">
            <w:pPr>
              <w:spacing w:after="0"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001—2018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11EAC6">
            <w:pPr>
              <w:spacing w:after="0" w:line="240" w:lineRule="exact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地质灾害分类分级标准（试行）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59B0DF">
            <w:pPr>
              <w:spacing w:after="0" w:line="24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成都理工大学</w:t>
            </w:r>
          </w:p>
        </w:tc>
      </w:tr>
      <w:tr w14:paraId="51710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81808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EEB14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002—2018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1346B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地质灾害防治基本术语（试行）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77D69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中国地质大学</w:t>
            </w: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Cs/>
              </w:rPr>
              <w:t>(武汉)</w:t>
            </w:r>
          </w:p>
        </w:tc>
      </w:tr>
      <w:tr w14:paraId="64386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D3B9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53A7C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 /CAGHP 003—2018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57952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抗滑桩治理工程设计规范（试行）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C629A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中国地质大学</w:t>
            </w: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Cs/>
              </w:rPr>
              <w:t>(武汉)</w:t>
            </w:r>
          </w:p>
        </w:tc>
      </w:tr>
      <w:tr w14:paraId="4249E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AC47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3108B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 /CAGHP 004—2018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282061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抗滑桩施工技术规程（试行）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98859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湖北省城市地质工程院</w:t>
            </w:r>
          </w:p>
        </w:tc>
      </w:tr>
      <w:tr w14:paraId="50349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35C2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139D0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 /CAGHP 005—2018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7B4931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采空塌陷勘查规范（试行）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EB695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中煤科工集团西安研究院有限公司</w:t>
            </w:r>
          </w:p>
        </w:tc>
      </w:tr>
      <w:tr w14:paraId="6A3C9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1DD9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3E024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006—2018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EB432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泥石流灾害防治工程勘查规范（试行）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9E62A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四川省华地建设工程有限责任公司</w:t>
            </w:r>
          </w:p>
        </w:tc>
      </w:tr>
      <w:tr w14:paraId="27321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B48A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AFBA3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007—2018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88822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崩塌监测规范（试行）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7B171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中国地质调查局水文地质环境地质调查中心</w:t>
            </w:r>
          </w:p>
        </w:tc>
      </w:tr>
      <w:tr w14:paraId="564F6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2BEA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38021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008—2018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B6651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地裂缝地质灾害监测规范（试行）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F021D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陕西省地质环境监测总站</w:t>
            </w:r>
          </w:p>
        </w:tc>
      </w:tr>
      <w:tr w14:paraId="450E1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2953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9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1291B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009—2018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6D825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地质灾害应力应变监测技术规程（试行）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C44C38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中国地质科学院地质力学研究所</w:t>
            </w:r>
          </w:p>
        </w:tc>
      </w:tr>
      <w:tr w14:paraId="4E63B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0F8A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F04BF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010—2018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9F94D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地质灾害应急演练指南（试行）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3DA80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国土资源部地质灾害应急技术指导中心</w:t>
            </w:r>
          </w:p>
        </w:tc>
      </w:tr>
      <w:tr w14:paraId="434E9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D98D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DCDFC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011—2018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8171F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bookmarkStart w:id="0" w:name="_Toc466972472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崩塌防治工程勘查规范</w:t>
            </w:r>
            <w:bookmarkEnd w:id="0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DFA1C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重庆市地质矿产勘查开发局</w:t>
            </w:r>
          </w:p>
        </w:tc>
      </w:tr>
      <w:tr w14:paraId="21643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29AE9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5D975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012—2018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82BA8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bookmarkStart w:id="1" w:name="_Toc444269411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采空塌陷防治工程设计规范</w:t>
            </w:r>
            <w:bookmarkEnd w:id="1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C457A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中煤科工集团西安研究院有限公司</w:t>
            </w:r>
          </w:p>
        </w:tc>
      </w:tr>
      <w:tr w14:paraId="021BF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70D5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F7235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013—2018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14642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bookmarkStart w:id="2" w:name="_Toc462025318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地质灾害InSAR监测技术</w:t>
            </w:r>
            <w:bookmarkEnd w:id="2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BE930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中国地质科学院地质力学研究所</w:t>
            </w:r>
          </w:p>
        </w:tc>
      </w:tr>
      <w:tr w14:paraId="6C000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E6B4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F5648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014—2018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1F10B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地质灾害地表变形监测技术规程（试行）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E32B4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中国科学院武汉岩土力学研究所</w:t>
            </w:r>
          </w:p>
        </w:tc>
      </w:tr>
      <w:tr w14:paraId="53816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8E33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213249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015—2018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92DFA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地质灾害治理工程监理预算标准（试行）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582B4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中国国土资源经济研究院</w:t>
            </w:r>
          </w:p>
        </w:tc>
      </w:tr>
      <w:tr w14:paraId="51FEF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7B67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3EC878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016—2018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9D7F0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地质灾害监测仪器物理接口规定（试行）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AEABB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中国地质调查局水文地质环境地质调查中心</w:t>
            </w:r>
          </w:p>
        </w:tc>
      </w:tr>
      <w:tr w14:paraId="48160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5F64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D4DC2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017—2018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0DA08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县（市）地质灾害调查与区划规范（试行）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F2C25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中国地质环境监测院</w:t>
            </w:r>
          </w:p>
        </w:tc>
      </w:tr>
      <w:tr w14:paraId="58BD6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4A0B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18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075AB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018—2018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DE7AB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地质灾害地面三维激光扫描监测技术规程</w:t>
            </w:r>
          </w:p>
          <w:p w14:paraId="6930C3A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7FAA8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中国电建集团西北勘测设计研究院有限公司</w:t>
            </w:r>
          </w:p>
        </w:tc>
      </w:tr>
      <w:tr w14:paraId="546E2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1185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19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20BB6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019—2018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C1E51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滑坡推力光纤监测技术指南（试行）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CA501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中国地质科学院探矿工艺研究所</w:t>
            </w:r>
          </w:p>
        </w:tc>
      </w:tr>
      <w:tr w14:paraId="55737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838E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1B2958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020—2018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0DD661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</w:t>
            </w:r>
            <w:bookmarkStart w:id="3" w:name="StandardName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质灾害治理工程施工组织设计规范</w:t>
            </w:r>
            <w:bookmarkEnd w:id="3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DA080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深圳市工勘岩土集团有限公司</w:t>
            </w:r>
          </w:p>
        </w:tc>
      </w:tr>
      <w:tr w14:paraId="662F7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C6BC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BF499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021—2018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763A2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泥石流防治工程设计规范（试行）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CD61D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中国科学院水利部成都山地灾害与环境研究所</w:t>
            </w:r>
          </w:p>
        </w:tc>
      </w:tr>
      <w:tr w14:paraId="27851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FEEE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1BE58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022—2018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42852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突发地质灾害应急防治导则（试行）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4AC57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国土资源部地质灾害应急技术指导中心</w:t>
            </w:r>
          </w:p>
        </w:tc>
      </w:tr>
      <w:tr w14:paraId="420C5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3AB3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EBFE2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023—2018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82C9B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突发地质灾害应急监测预警技术指南（试行）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5D442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四川省地质工程勘察院</w:t>
            </w:r>
          </w:p>
        </w:tc>
      </w:tr>
      <w:tr w14:paraId="722BA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9B8F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4A954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024—2018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4EB19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地质灾害灾情调查评估指南（试行）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33BEC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长安大学</w:t>
            </w:r>
          </w:p>
        </w:tc>
      </w:tr>
      <w:tr w14:paraId="3DD67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46DC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94D39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025—2018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85652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场地地质灾害危险性评估技术要求（试行）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CAB6E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中国建筑材料工业地质勘查中心</w:t>
            </w:r>
          </w:p>
        </w:tc>
      </w:tr>
      <w:tr w14:paraId="70E00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AA5C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D78CF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026—2018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48350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地面沉降防治工程设计技术要求（试行）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5DC1C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上海市地质调查研究院</w:t>
            </w:r>
          </w:p>
        </w:tc>
      </w:tr>
      <w:tr w14:paraId="16CD2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0164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C283E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027—2018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4BB31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坡面防护工程设计规范（试行）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97776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湖北省城市地质工程院</w:t>
            </w:r>
          </w:p>
        </w:tc>
      </w:tr>
      <w:tr w14:paraId="242AF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82D0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28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2561F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028—2018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2BAEB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坡面防护工程施工技术规程（试行）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33FAD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湖北省城市地质工程院</w:t>
            </w:r>
          </w:p>
        </w:tc>
      </w:tr>
      <w:tr w14:paraId="04C7E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38E6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29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0BFBF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029—2018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CECD3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地质灾害地声监测技术指南（试行）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FBAA7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中国科学院武汉岩土力学研究所</w:t>
            </w:r>
          </w:p>
        </w:tc>
      </w:tr>
      <w:tr w14:paraId="4FE14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E4F0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ABAEB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030—2018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5997A3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突发地质灾害应急调查技术指南（试行）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60491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中国地质调查局成都地质调查中心</w:t>
            </w:r>
          </w:p>
        </w:tc>
      </w:tr>
      <w:tr w14:paraId="66FE6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09B7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396AA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031—2018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A6B38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地质灾害危险性评估及咨询评估预算标准</w:t>
            </w:r>
          </w:p>
          <w:p w14:paraId="41BCEED1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9317A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中国建筑材料工业地质勘查中心吉林总队</w:t>
            </w:r>
          </w:p>
        </w:tc>
      </w:tr>
      <w:tr w14:paraId="64B68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7DD9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ADC0C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032—2018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CA607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崩塌防治工程设计规范（试行）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206B0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中铁二院重庆勘察设计研究院有限责任公司</w:t>
            </w:r>
          </w:p>
        </w:tc>
      </w:tr>
      <w:tr w14:paraId="402A0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E69F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4491B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033—2018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95B5B3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地质灾害视频监测技术规程（试行）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37BBB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中国地质调查局水文地质环境地质调查中心</w:t>
            </w:r>
          </w:p>
        </w:tc>
      </w:tr>
      <w:tr w14:paraId="130E4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A154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DEC8C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034—2018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C8D2B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泥石流泥位雷达监测技术规程（试行）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5E5C7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中国地质调查局水文地质环境地质调查中心</w:t>
            </w:r>
          </w:p>
        </w:tc>
      </w:tr>
      <w:tr w14:paraId="0932C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5A5B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245C4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035—2018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F55CC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地质灾害排水治理工程设计规范（试行）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3C591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中国地质大学(武汉)</w:t>
            </w:r>
          </w:p>
        </w:tc>
      </w:tr>
      <w:tr w14:paraId="47FF3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0FCE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343E1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036—2018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3E7CC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崩塌滑坡灾害爆破治理工程设计规范（试行）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14F4C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重庆市爆破工程建设有限责任公司</w:t>
            </w:r>
          </w:p>
        </w:tc>
      </w:tr>
      <w:tr w14:paraId="062AC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4388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28E8D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037—2018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7A0FA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崩塌滑坡灾害爆破治理工程施工技术规程  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12E6B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重庆市爆破工程建设有限责任公司</w:t>
            </w:r>
          </w:p>
        </w:tc>
      </w:tr>
      <w:tr w14:paraId="2E91B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B471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38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D1F06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038—2018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01679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滑坡防治工程施工技术规范（试行）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E941E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四川九</w:t>
            </w:r>
            <w:r>
              <w:rPr>
                <w:rFonts w:hint="eastAsia" w:ascii="微软雅黑" w:hAnsi="微软雅黑" w:eastAsia="微软雅黑" w:cs="微软雅黑"/>
                <w:bCs/>
                <w:lang w:eastAsia="zh-CN"/>
              </w:rPr>
              <w:t>〇</w:t>
            </w:r>
            <w:r>
              <w:rPr>
                <w:rFonts w:hint="eastAsia" w:ascii="仿宋_GB2312" w:hAnsi="仿宋_GB2312" w:eastAsia="仿宋_GB2312" w:cs="仿宋_GB2312"/>
                <w:bCs/>
                <w:lang w:eastAsia="zh-CN"/>
              </w:rPr>
              <w:t>九建设工程有限公司</w:t>
            </w:r>
          </w:p>
        </w:tc>
      </w:tr>
      <w:tr w14:paraId="2D24B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D93C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39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7BF378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039—2018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380DE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地质灾害区域气象风险预警标准（试行）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55943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中国地质环境监测院(自然资源部地质灾害防治技术指导中心)</w:t>
            </w:r>
          </w:p>
        </w:tc>
      </w:tr>
      <w:tr w14:paraId="3CEA1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7425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C86A5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040—2018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A4F6C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水利水电工程地质灾害危险性评估规程   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75D14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中国电建集团西北勘测设计研究院有限公司</w:t>
            </w:r>
          </w:p>
        </w:tc>
      </w:tr>
      <w:tr w14:paraId="0D5ED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8283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EB77E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041—2018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62F1E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崩塌防治工程施工技术规范（试行）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D66EA1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重庆市基础工程有限公司</w:t>
            </w:r>
          </w:p>
        </w:tc>
      </w:tr>
      <w:tr w14:paraId="1BEFA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0341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AB3D7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042—2018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6188F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滑坡防治回填压脚治理工程施工技术规程 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25B07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湖北省水文地质工程地质勘察院</w:t>
            </w:r>
          </w:p>
        </w:tc>
      </w:tr>
      <w:tr w14:paraId="0E199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EDA7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0F77A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043—2018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6DD72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地质灾害防治工程合同编制指南（试行）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BBE3A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重庆市地质灾害防治中心</w:t>
            </w:r>
          </w:p>
        </w:tc>
      </w:tr>
      <w:tr w14:paraId="55ABE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8805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C005B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044—2018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AA7DFE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地质灾害治理工程施工安全监测规范（试行）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AA4F2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湖北省地质灾害防治中心</w:t>
            </w:r>
          </w:p>
        </w:tc>
      </w:tr>
      <w:tr w14:paraId="0D021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1451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A40A4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045—2018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2A166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地质灾害治理工程资料归档整理技术要求  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38B84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中国地质调查局武汉地质调查中心</w:t>
            </w:r>
          </w:p>
        </w:tc>
      </w:tr>
      <w:tr w14:paraId="59BD6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E4F8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ED5B5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046—2018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D4D62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地质灾害地下变形监测技术规程（试行）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4EBD3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中国科学院武汉岩土力学研究所</w:t>
            </w:r>
          </w:p>
        </w:tc>
      </w:tr>
      <w:tr w14:paraId="6B016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DF82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B6AA4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047—2018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EAEDD5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地质灾害监测资料归档整理技术要求（试行）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6A4C6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中国地质调查局武汉地质调查中心</w:t>
            </w:r>
          </w:p>
        </w:tc>
      </w:tr>
      <w:tr w14:paraId="71C95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2E15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48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6AC2F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048—2018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C6056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地质灾害削方减载治理工程施工技术规程  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685673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湖北省城市地质工程院</w:t>
            </w:r>
          </w:p>
        </w:tc>
      </w:tr>
      <w:tr w14:paraId="0F091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5D199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49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B6C47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049—2018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9B893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地质灾害治理锚固工程施工技术规程（试行）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822D1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重庆市基础工程有限公司</w:t>
            </w:r>
          </w:p>
        </w:tc>
      </w:tr>
      <w:tr w14:paraId="341FF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13B7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43106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050—2018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DA41C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地质灾害生物治理工程设计规范（试行）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8FDD0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中国科学院水利部成都山地灾害与环境研究所</w:t>
            </w:r>
          </w:p>
        </w:tc>
      </w:tr>
      <w:tr w14:paraId="3C5B1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4C40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101B8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051—2018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AFDCB1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地质灾害地面倾斜监测技术规程（试行）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0FCDE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中国科学院武汉岩土力学研究所</w:t>
            </w:r>
          </w:p>
        </w:tc>
      </w:tr>
      <w:tr w14:paraId="5DDDC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957C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EA6EC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052—2018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A976B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地质灾害深部位移监测技术规程（试行）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8A06F6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中国科学院武汉岩土力学研究所</w:t>
            </w:r>
          </w:p>
        </w:tc>
      </w:tr>
      <w:tr w14:paraId="678C1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B4F98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89838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053—2018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89033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地质灾害生物治理工程施工技术规程（试行）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2C823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深圳市铁汉生态环境股份有限公司</w:t>
            </w:r>
          </w:p>
        </w:tc>
      </w:tr>
      <w:tr w14:paraId="2873F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47A6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E81DF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054—2019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D2DCE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地质灾害治理工程质量检验评定标准（试行）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FE00D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湖北省国土资源厅地质灾害应急中心</w:t>
            </w:r>
          </w:p>
        </w:tc>
      </w:tr>
      <w:tr w14:paraId="60566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C9E3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2DC01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055—2019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2F7A6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滑坡崩塌防治削方减载工程设计规范（试行）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AE7F4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武汉地质工程勘察院</w:t>
            </w:r>
          </w:p>
        </w:tc>
      </w:tr>
      <w:tr w14:paraId="4F451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9D9B8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B2470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056—2019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5ABF1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滑坡防治回填压脚治理工程设计规范（试行）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607A6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武汉地质工程勘察院</w:t>
            </w:r>
          </w:p>
        </w:tc>
      </w:tr>
      <w:tr w14:paraId="3855A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A893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8E9BD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057—2019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FE061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地质灾害防治排水工程施工技术规程（试行）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1DFBE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湖北省地质局水文地质工程地质大队</w:t>
            </w:r>
          </w:p>
        </w:tc>
      </w:tr>
      <w:tr w14:paraId="3908E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FDAC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58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88379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058—2019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C88F83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地面沉降防治工程施工规范（试行）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BDAFA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上海市地矿工程勘察院</w:t>
            </w:r>
          </w:p>
        </w:tc>
      </w:tr>
      <w:tr w14:paraId="43602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16B2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59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693DF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059—2019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7A20E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采空塌陷防治工程施工规范（试行）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2AB4A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中国煤炭科工集团西安研究院有限公司</w:t>
            </w:r>
          </w:p>
        </w:tc>
      </w:tr>
      <w:tr w14:paraId="55C9E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4510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A4629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060—2019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6607E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地质灾害拦石墙工程设计规范（试行）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3B80D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四川省美地佳源实业有限公司</w:t>
            </w:r>
          </w:p>
        </w:tc>
      </w:tr>
      <w:tr w14:paraId="386D7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2216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B982E8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061—2019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DFC11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泥石流防治工程施工技术规范（试行）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D423C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四川省地质工程勘察院</w:t>
            </w:r>
          </w:p>
        </w:tc>
      </w:tr>
      <w:tr w14:paraId="068CE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41DD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9A1BD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062—2019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2A293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地质灾害拦石墙工程施工技术规程（试行）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B478D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成都兴蜀勘察基础工程公司</w:t>
            </w:r>
          </w:p>
        </w:tc>
      </w:tr>
      <w:tr w14:paraId="70AC1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12E8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F35C2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063—2019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23B70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突发地质灾害点应急预案编制要求（试行）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B53B2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陕西省地质环境监测总站</w:t>
            </w:r>
          </w:p>
        </w:tc>
      </w:tr>
      <w:tr w14:paraId="54BEB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DD88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57E5F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064—2019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D1D2BE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地质灾害监测预警信息发布规程（试行）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E148853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中国地质调查局武汉地质调查中心</w:t>
            </w:r>
          </w:p>
        </w:tc>
      </w:tr>
      <w:tr w14:paraId="5DC55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E8767F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AB9A1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065.1—2019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42280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地质灾害防治工程概（估）算编制规范     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D9E22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中国国土资源经济研究院</w:t>
            </w:r>
          </w:p>
        </w:tc>
      </w:tr>
      <w:tr w14:paraId="5F7FE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C9AEB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41935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065.2—2019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BEDCD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地质灾害防治工程工程量清单计价规范    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B568B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中国国土资源经济研究院</w:t>
            </w:r>
          </w:p>
        </w:tc>
      </w:tr>
      <w:tr w14:paraId="77FD1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576F13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</w:p>
        </w:tc>
        <w:tc>
          <w:tcPr>
            <w:tcW w:w="777" w:type="pct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1F109F4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065.3—2019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BB278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地质灾害防治工程预算定额（试行）（上册）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4B54B3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中国国土资源经济研究院</w:t>
            </w:r>
          </w:p>
        </w:tc>
      </w:tr>
      <w:tr w14:paraId="74F8A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B6D81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</w:p>
        </w:tc>
        <w:tc>
          <w:tcPr>
            <w:tcW w:w="777" w:type="pct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168C9A2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02EC6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地质灾害防治工程预算定额（试行）（中册）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2E5ED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中国国土资源经济研究院</w:t>
            </w:r>
          </w:p>
        </w:tc>
      </w:tr>
      <w:tr w14:paraId="5E461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CC696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</w:p>
        </w:tc>
        <w:tc>
          <w:tcPr>
            <w:tcW w:w="777" w:type="pct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F3D999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EFAC4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地质灾害防治工程预算定额（试行）（下册）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55CA7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中国国土资源经济研究院</w:t>
            </w:r>
          </w:p>
        </w:tc>
      </w:tr>
      <w:tr w14:paraId="3651D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5AFD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  <w:lang w:eastAsia="zh-CN"/>
              </w:rPr>
            </w:pP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C83F1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065.4—2019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287F9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地质灾害防治工程施工机械台时费定额及混凝土、砂浆配合比（试行）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96F56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中国国土资源经济研究院</w:t>
            </w:r>
          </w:p>
        </w:tc>
      </w:tr>
      <w:tr w14:paraId="64AE7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360B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9277D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066—2019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40C73C3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危岩落石柔性防护网工程技术规范（试行）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56C41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绍兴文理学院</w:t>
            </w:r>
          </w:p>
        </w:tc>
      </w:tr>
      <w:tr w14:paraId="0F7B8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D085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069EB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068—2019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F04B963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社区地质灾害减灾能力建设指南（试行）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DA805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自然资源部地质灾害技术指导中心</w:t>
            </w:r>
          </w:p>
        </w:tc>
      </w:tr>
      <w:tr w14:paraId="108A7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EE4C2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68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DAAC3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069—2019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0E57C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地质灾害监测通信协议（试行）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914ED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三峡库区地质灾害防治工作指挥部</w:t>
            </w:r>
          </w:p>
        </w:tc>
      </w:tr>
      <w:tr w14:paraId="6B8F9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01E0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69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8C5B8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070—2019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A0A00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地质灾害群测群防监测规范（试行）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6FF82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三峡库区地质灾害防治工作指挥部</w:t>
            </w:r>
          </w:p>
        </w:tc>
      </w:tr>
      <w:tr w14:paraId="6AD8A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C392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28F85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071—2020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CBE86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地质灾害危险性评估报告及图件编制规程  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D1132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北京中地华安地质勘查有限公司</w:t>
            </w:r>
          </w:p>
        </w:tc>
      </w:tr>
      <w:tr w14:paraId="63B3B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F232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13642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072—2020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F7259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岩溶塌陷防治工程施工技术规范（试行）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A9726A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深圳市地质局</w:t>
            </w:r>
          </w:p>
        </w:tc>
      </w:tr>
      <w:tr w14:paraId="34E30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DC294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FE8D2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073—2020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799511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地质灾害治理锚固工程设计规范（试行）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101AD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中铁二院重庆勘察设计研究院有限责任公司</w:t>
            </w:r>
          </w:p>
        </w:tc>
      </w:tr>
      <w:tr w14:paraId="474E4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229A5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C47E0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074—2020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23994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地质灾害勘查预算标准（试行）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15C5B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中国自然资源经济研究院</w:t>
            </w:r>
          </w:p>
        </w:tc>
      </w:tr>
      <w:tr w14:paraId="4AC14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02B2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E524A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075—2020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BCFE0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岩溶地面塌陷监测规范（试行）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6B64D5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中国地质科学院岩溶地质研究所</w:t>
            </w:r>
          </w:p>
        </w:tc>
      </w:tr>
      <w:tr w14:paraId="0DFA8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9BB6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A83F5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076—2020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92679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岩溶地面塌陷防治工程勘查规范（试行）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23EAFB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广东省工程勘察院</w:t>
            </w:r>
          </w:p>
        </w:tc>
      </w:tr>
      <w:tr w14:paraId="25884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F497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00FF36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077—2020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4BBD4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岩溶塌陷防治工程设计规范（试行）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1F8EC2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贵州省地质环境监测院</w:t>
            </w:r>
          </w:p>
        </w:tc>
      </w:tr>
      <w:tr w14:paraId="1C4B0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C307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0C9DF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078—2020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162C2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采空塌陷地质灾害监测规范（试行）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7809E6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中国煤炭科工集团西安研究院有限公司</w:t>
            </w:r>
          </w:p>
        </w:tc>
      </w:tr>
      <w:tr w14:paraId="54DC1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F83C1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78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9E4DF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079—2022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21E82E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地裂缝防治工程勘查规范（试行）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6103CF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长安大学</w:t>
            </w:r>
          </w:p>
        </w:tc>
      </w:tr>
      <w:tr w14:paraId="50AF7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80B79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79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DCF11F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080—2022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1B0A7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地裂缝防治工程设计规范（试行）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F7C5AAD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长安大学</w:t>
            </w:r>
          </w:p>
        </w:tc>
      </w:tr>
      <w:tr w14:paraId="35986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0618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3D80B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081—2022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7FB69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bookmarkStart w:id="4" w:name="_Toc4809"/>
            <w:bookmarkStart w:id="5" w:name="_Toc16004"/>
            <w:bookmarkStart w:id="6" w:name="_Toc20118"/>
            <w:bookmarkStart w:id="7" w:name="_Toc15000"/>
            <w:bookmarkStart w:id="8" w:name="_Toc106"/>
            <w:bookmarkStart w:id="9" w:name="_Toc26327"/>
            <w:bookmarkStart w:id="10" w:name="_Toc3290"/>
            <w:bookmarkStart w:id="11" w:name="_Toc30022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突发地质灾害预警响应技术导则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FCF03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</w:rPr>
            </w:pPr>
            <w:r>
              <w:rPr>
                <w:rFonts w:hint="eastAsia" w:ascii="仿宋_GB2312" w:hAnsi="Times New Roman" w:eastAsia="仿宋_GB2312" w:cs="仿宋_GB2312"/>
                <w:bCs/>
              </w:rPr>
              <w:t>中国地质环境监测院</w:t>
            </w:r>
          </w:p>
        </w:tc>
      </w:tr>
      <w:tr w14:paraId="6503E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FDEE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81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B7D36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082—2022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3533AA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突发地质灾害应急救援准备导则（试行）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7DCBE5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中国安全生产科学研究院</w:t>
            </w:r>
          </w:p>
        </w:tc>
      </w:tr>
      <w:tr w14:paraId="4BC3C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7CD8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82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A527F0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083—2022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F9DEE2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突发地质灾害应急救援技术支撑导则（试行）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66B1E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甘肃省地质环境监测院</w:t>
            </w:r>
          </w:p>
        </w:tc>
      </w:tr>
      <w:tr w14:paraId="04E2C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704E3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83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83840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084—2022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66DF63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地震次生地质灾害应急处置技术导则（试行）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8B37A6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四川省国土空间生态修复与地质灾害防治研究院</w:t>
            </w:r>
          </w:p>
        </w:tc>
      </w:tr>
      <w:tr w14:paraId="47943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D7E9D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84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DF4D17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085—2022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99D2F18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突发地质灾害名称确定规则（试行）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8FC56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中国地质环境监测院(自然资源部地质灾害技术指导中心)</w:t>
            </w:r>
          </w:p>
        </w:tc>
      </w:tr>
      <w:tr w14:paraId="295F9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B3F4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85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0847DC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086—2022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B9A96C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热融地质灾害调查监测导则（试行）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45808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青海省地质环境监测总站</w:t>
            </w:r>
          </w:p>
        </w:tc>
      </w:tr>
      <w:tr w14:paraId="2566B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E130B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86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0D433E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087—2022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D98ED9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地质灾害隐患识别导则（试行）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0315C4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自然资源部地质灾害技术指导中心</w:t>
            </w:r>
          </w:p>
        </w:tc>
      </w:tr>
      <w:tr w14:paraId="13D93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8D24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87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F84E5A">
            <w:pPr>
              <w:spacing w:after="0" w:line="240" w:lineRule="exact"/>
              <w:jc w:val="center"/>
              <w:rPr>
                <w:rFonts w:ascii="仿宋_GB2312" w:hAnsi="Times New Roman" w:eastAsia="仿宋_GB2312" w:cs="Times New Roman"/>
                <w:bCs/>
              </w:rPr>
            </w:pPr>
            <w:r>
              <w:rPr>
                <w:rFonts w:hint="eastAsia" w:ascii="仿宋_GB2312" w:hAnsi="Times New Roman" w:eastAsia="仿宋_GB2312" w:cs="Times New Roman"/>
                <w:bCs/>
              </w:rPr>
              <w:t>T/CAGHP 088—2022</w:t>
            </w:r>
          </w:p>
        </w:tc>
        <w:tc>
          <w:tcPr>
            <w:tcW w:w="262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E2BB00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矿山地质环境监测技术要求（试行）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7BFE57">
            <w:pPr>
              <w:spacing w:after="0" w:line="240" w:lineRule="exact"/>
              <w:jc w:val="center"/>
              <w:rPr>
                <w:rFonts w:ascii="仿宋_GB2312" w:hAnsi="Times New Roman" w:eastAsia="仿宋_GB2312" w:cs="仿宋_GB2312"/>
                <w:bCs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bCs/>
                <w:lang w:eastAsia="zh-CN"/>
              </w:rPr>
              <w:t>中国地质调查局地质环境监测院</w:t>
            </w:r>
          </w:p>
        </w:tc>
      </w:tr>
    </w:tbl>
    <w:p w14:paraId="6FCDE200">
      <w:pPr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B2"/>
    <w:rsid w:val="000D49B2"/>
    <w:rsid w:val="00254CF8"/>
    <w:rsid w:val="004E5ADE"/>
    <w:rsid w:val="005D6F39"/>
    <w:rsid w:val="00686E23"/>
    <w:rsid w:val="006B5295"/>
    <w:rsid w:val="00A05F8E"/>
    <w:rsid w:val="00A22B81"/>
    <w:rsid w:val="00B125E4"/>
    <w:rsid w:val="00B51792"/>
    <w:rsid w:val="00B93B00"/>
    <w:rsid w:val="00DB177B"/>
    <w:rsid w:val="7F05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37609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37609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376092" w:themeColor="accent1" w:themeShade="BF"/>
      <w:spacing w:val="5"/>
    </w:rPr>
  </w:style>
  <w:style w:type="table" w:customStyle="1" w:styleId="33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4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1387</Words>
  <Characters>1835</Characters>
  <Lines>35</Lines>
  <Paragraphs>10</Paragraphs>
  <TotalTime>22</TotalTime>
  <ScaleCrop>false</ScaleCrop>
  <LinksUpToDate>false</LinksUpToDate>
  <CharactersWithSpaces>1884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2026-06-23T07:36:00Z</dcterms:created>
  <dc:creator>0CHLM004</dc:creator>
  <cp:lastModifiedBy>think</cp:lastModifiedBy>
  <dcterms:modified xsi:type="dcterms:W3CDTF">2026-07-14T06:16:13Z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6A5B63E3023E4158BCD13A9BB0AA5BB7_13</vt:lpwstr>
  </property>
</Properties>
</file>