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D5643" w14:textId="71B9B2A1" w:rsidR="003A275E" w:rsidRDefault="003A275E" w:rsidP="003A275E">
      <w:pPr>
        <w:adjustRightInd w:val="0"/>
        <w:snapToGrid w:val="0"/>
        <w:spacing w:line="360" w:lineRule="auto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</w:t>
      </w:r>
      <w:r>
        <w:rPr>
          <w:rFonts w:ascii="黑体" w:eastAsia="黑体" w:hAnsi="黑体" w:hint="eastAsia"/>
          <w:sz w:val="28"/>
          <w:szCs w:val="28"/>
        </w:rPr>
        <w:t>2</w:t>
      </w:r>
      <w:r>
        <w:rPr>
          <w:rFonts w:ascii="黑体" w:eastAsia="黑体" w:hAnsi="黑体" w:hint="eastAsia"/>
          <w:sz w:val="28"/>
          <w:szCs w:val="28"/>
        </w:rPr>
        <w:t>：</w:t>
      </w:r>
    </w:p>
    <w:p w14:paraId="5E631391" w14:textId="77777777" w:rsidR="003A275E" w:rsidRDefault="003A275E" w:rsidP="003A275E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防疫要求</w:t>
      </w:r>
    </w:p>
    <w:p w14:paraId="19F2899B" w14:textId="77777777" w:rsidR="003A275E" w:rsidRDefault="003A275E" w:rsidP="003A275E">
      <w:pPr>
        <w:spacing w:line="500" w:lineRule="exact"/>
        <w:jc w:val="center"/>
        <w:outlineLvl w:val="0"/>
        <w:rPr>
          <w:rFonts w:ascii="黑体" w:eastAsia="黑体" w:hAnsi="黑体"/>
          <w:b/>
          <w:sz w:val="48"/>
          <w:szCs w:val="48"/>
        </w:rPr>
      </w:pPr>
    </w:p>
    <w:p w14:paraId="0895B051" w14:textId="764CC072" w:rsidR="003A275E" w:rsidRDefault="003A275E" w:rsidP="003A275E">
      <w:pPr>
        <w:adjustRightInd w:val="0"/>
        <w:snapToGrid w:val="0"/>
        <w:spacing w:line="348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在新冠肺炎疫情常态化防控期间，为了确保会议顺利举行，根据疫情防控管理要求，对于参加会议人员，制定如下预防措施。</w:t>
      </w:r>
    </w:p>
    <w:p w14:paraId="7199BEF5" w14:textId="77777777" w:rsidR="003A275E" w:rsidRDefault="003A275E" w:rsidP="003A275E">
      <w:pPr>
        <w:adjustRightInd w:val="0"/>
        <w:snapToGrid w:val="0"/>
        <w:spacing w:line="348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（一）会前准备</w:t>
      </w:r>
    </w:p>
    <w:p w14:paraId="323FAB4D" w14:textId="77777777" w:rsidR="003A275E" w:rsidRDefault="003A275E" w:rsidP="003A275E">
      <w:pPr>
        <w:adjustRightInd w:val="0"/>
        <w:snapToGrid w:val="0"/>
        <w:spacing w:line="348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1.在会议中心大厅入口实行进门测体温制度，采取安置红外体温检测仪或人工手持非接触红外线</w:t>
      </w:r>
      <w:proofErr w:type="gramStart"/>
      <w:r>
        <w:rPr>
          <w:rFonts w:ascii="仿宋_GB2312" w:eastAsia="仿宋_GB2312" w:hint="eastAsia"/>
          <w:sz w:val="32"/>
          <w:szCs w:val="32"/>
        </w:rPr>
        <w:t>额温仪</w:t>
      </w:r>
      <w:proofErr w:type="gramEnd"/>
      <w:r>
        <w:rPr>
          <w:rFonts w:ascii="仿宋_GB2312" w:eastAsia="仿宋_GB2312" w:hint="eastAsia"/>
          <w:sz w:val="32"/>
          <w:szCs w:val="32"/>
        </w:rPr>
        <w:t>等方式进行测温。</w:t>
      </w:r>
    </w:p>
    <w:p w14:paraId="4F9B6AD6" w14:textId="77777777" w:rsidR="003A275E" w:rsidRDefault="003A275E" w:rsidP="003A275E">
      <w:pPr>
        <w:adjustRightInd w:val="0"/>
        <w:snapToGrid w:val="0"/>
        <w:spacing w:line="348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2.会场内禁止吸烟，确保会场空气流通，必要时采用机械通风。</w:t>
      </w:r>
    </w:p>
    <w:p w14:paraId="185E609F" w14:textId="77777777" w:rsidR="003A275E" w:rsidRDefault="003A275E" w:rsidP="003A275E">
      <w:pPr>
        <w:adjustRightInd w:val="0"/>
        <w:snapToGrid w:val="0"/>
        <w:spacing w:line="348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3.参会人员在会议期间交流和工作时，建议保持一米以上距离。</w:t>
      </w:r>
    </w:p>
    <w:p w14:paraId="77AD752C" w14:textId="77777777" w:rsidR="003A275E" w:rsidRDefault="003A275E" w:rsidP="003A275E">
      <w:pPr>
        <w:adjustRightInd w:val="0"/>
        <w:snapToGrid w:val="0"/>
        <w:spacing w:line="348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4.会场、宾馆和餐厅等场所将定期清洁与消毒，并加强室内自然通风。</w:t>
      </w:r>
    </w:p>
    <w:p w14:paraId="547508C7" w14:textId="77777777" w:rsidR="003A275E" w:rsidRDefault="003A275E" w:rsidP="003A275E">
      <w:pPr>
        <w:adjustRightInd w:val="0"/>
        <w:snapToGrid w:val="0"/>
        <w:spacing w:line="348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5.洗手间配备消毒洗手液。</w:t>
      </w:r>
    </w:p>
    <w:p w14:paraId="28DE946F" w14:textId="77777777" w:rsidR="003A275E" w:rsidRDefault="003A275E" w:rsidP="003A275E">
      <w:pPr>
        <w:adjustRightInd w:val="0"/>
        <w:snapToGrid w:val="0"/>
        <w:spacing w:line="348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6.参会人员在会议召开前应主动向会务组报告健康状况，如有咳嗽、发热、胸闷等症状禁止参会。</w:t>
      </w:r>
    </w:p>
    <w:p w14:paraId="7DF12D81" w14:textId="77777777" w:rsidR="003A275E" w:rsidRDefault="003A275E" w:rsidP="003A275E">
      <w:pPr>
        <w:adjustRightInd w:val="0"/>
        <w:snapToGrid w:val="0"/>
        <w:spacing w:line="348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（二）会议期间</w:t>
      </w:r>
    </w:p>
    <w:p w14:paraId="286B9D22" w14:textId="31B458F7" w:rsidR="003A275E" w:rsidRDefault="003A275E" w:rsidP="003A275E">
      <w:pPr>
        <w:adjustRightInd w:val="0"/>
        <w:snapToGrid w:val="0"/>
        <w:spacing w:line="348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1.参会人员应配合会务</w:t>
      </w:r>
      <w:proofErr w:type="gramStart"/>
      <w:r>
        <w:rPr>
          <w:rFonts w:ascii="仿宋_GB2312" w:eastAsia="仿宋_GB2312" w:hint="eastAsia"/>
          <w:sz w:val="32"/>
          <w:szCs w:val="32"/>
        </w:rPr>
        <w:t>组做好</w:t>
      </w:r>
      <w:proofErr w:type="gramEnd"/>
      <w:r>
        <w:rPr>
          <w:rFonts w:ascii="仿宋_GB2312" w:eastAsia="仿宋_GB2312" w:hint="eastAsia"/>
          <w:sz w:val="32"/>
          <w:szCs w:val="32"/>
        </w:rPr>
        <w:t>每日健康监测。若出现发热、咳嗽、咽痛、胸闷、呼吸困难、乏力、恶心呕吐、腹泻、结膜炎、肌肉酸痛等可疑症状，需及时报告会务组，联系电</w:t>
      </w:r>
      <w:r>
        <w:rPr>
          <w:rFonts w:ascii="仿宋_GB2312" w:eastAsia="仿宋_GB2312" w:hint="eastAsia"/>
          <w:sz w:val="32"/>
          <w:szCs w:val="32"/>
        </w:rPr>
        <w:lastRenderedPageBreak/>
        <w:t>话：</w:t>
      </w:r>
      <w:r w:rsidRPr="003A275E">
        <w:rPr>
          <w:rFonts w:ascii="仿宋_GB2312" w:eastAsia="仿宋_GB2312"/>
          <w:sz w:val="32"/>
          <w:szCs w:val="32"/>
        </w:rPr>
        <w:t>17611032870</w:t>
      </w:r>
      <w:r>
        <w:rPr>
          <w:rFonts w:ascii="仿宋_GB2312" w:eastAsia="仿宋_GB2312" w:hint="eastAsia"/>
          <w:sz w:val="32"/>
          <w:szCs w:val="32"/>
        </w:rPr>
        <w:t>，主动就近就医并按要求进行隔离医学观察。</w:t>
      </w:r>
    </w:p>
    <w:p w14:paraId="4377F126" w14:textId="77777777" w:rsidR="003A275E" w:rsidRDefault="003A275E" w:rsidP="003A275E">
      <w:pPr>
        <w:adjustRightInd w:val="0"/>
        <w:snapToGrid w:val="0"/>
        <w:spacing w:line="348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2.参会人员进入会场前均需测量体温，并全程佩戴一次性医用口罩，用过的口罩需集中弃置指定的垃圾桶统一处理，不可随意丢弃。</w:t>
      </w:r>
    </w:p>
    <w:p w14:paraId="6B6B29CD" w14:textId="77777777" w:rsidR="003A275E" w:rsidRDefault="003A275E" w:rsidP="003A275E">
      <w:pPr>
        <w:adjustRightInd w:val="0"/>
        <w:snapToGrid w:val="0"/>
        <w:spacing w:line="348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3.会议期间用餐，采用分餐制，避免聚集就餐，并加强对餐具的消毒及管理。</w:t>
      </w:r>
    </w:p>
    <w:p w14:paraId="092F8600" w14:textId="77777777" w:rsidR="003A275E" w:rsidRDefault="003A275E" w:rsidP="003A275E">
      <w:pPr>
        <w:adjustRightInd w:val="0"/>
        <w:snapToGrid w:val="0"/>
        <w:spacing w:line="348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4.参会代表尽量减少外出，如需外出，应全程佩戴一次性医用口罩，做好个人防护。</w:t>
      </w:r>
    </w:p>
    <w:p w14:paraId="7F347075" w14:textId="77777777" w:rsidR="003A275E" w:rsidRDefault="003A275E" w:rsidP="003A275E">
      <w:pPr>
        <w:adjustRightInd w:val="0"/>
        <w:snapToGrid w:val="0"/>
        <w:spacing w:line="348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5.如会场内发现新冠肺炎确诊病例，会议立即终止，并按照新型冠状病毒感染的肺炎确诊病例防控方案，做好密切接触者医学观察与病例排查工作。</w:t>
      </w:r>
    </w:p>
    <w:p w14:paraId="19CB3D21" w14:textId="77777777" w:rsidR="003A275E" w:rsidRDefault="003A275E" w:rsidP="003A275E">
      <w:pPr>
        <w:adjustRightInd w:val="0"/>
        <w:snapToGrid w:val="0"/>
        <w:spacing w:line="360" w:lineRule="auto"/>
        <w:jc w:val="left"/>
        <w:rPr>
          <w:rFonts w:ascii="仿宋_GB2312" w:eastAsia="仿宋_GB2312"/>
          <w:b/>
          <w:color w:val="000000"/>
          <w:sz w:val="32"/>
          <w:szCs w:val="32"/>
        </w:rPr>
      </w:pPr>
    </w:p>
    <w:sectPr w:rsidR="003A275E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5628169"/>
    </w:sdtPr>
    <w:sdtEndPr/>
    <w:sdtContent>
      <w:p w14:paraId="24F4E1F3" w14:textId="77777777" w:rsidR="00231954" w:rsidRDefault="003A27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18CDB47" w14:textId="77777777" w:rsidR="00231954" w:rsidRDefault="003A275E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5E"/>
    <w:rsid w:val="003A275E"/>
    <w:rsid w:val="00E325C2"/>
    <w:rsid w:val="00E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BDAC7"/>
  <w15:chartTrackingRefBased/>
  <w15:docId w15:val="{A5B23199-1A28-4038-BFA3-E3E16F24A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75E"/>
    <w:pPr>
      <w:widowControl w:val="0"/>
      <w:jc w:val="both"/>
    </w:pPr>
    <w:rPr>
      <w:rFonts w:ascii="Calibri" w:eastAsia="宋体" w:hAnsi="Calibri" w:cs="黑体"/>
    </w:rPr>
  </w:style>
  <w:style w:type="paragraph" w:styleId="1">
    <w:name w:val="heading 1"/>
    <w:basedOn w:val="a"/>
    <w:next w:val="a"/>
    <w:link w:val="10"/>
    <w:uiPriority w:val="9"/>
    <w:qFormat/>
    <w:rsid w:val="00EE25D5"/>
    <w:pPr>
      <w:keepNext/>
      <w:keepLines/>
      <w:spacing w:before="340" w:after="330" w:line="360" w:lineRule="auto"/>
      <w:jc w:val="center"/>
      <w:outlineLvl w:val="0"/>
    </w:pPr>
    <w:rPr>
      <w:rFonts w:asciiTheme="minorHAnsi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25D5"/>
    <w:rPr>
      <w:rFonts w:eastAsia="宋体"/>
      <w:b/>
      <w:bCs/>
      <w:kern w:val="44"/>
      <w:sz w:val="44"/>
      <w:szCs w:val="44"/>
    </w:rPr>
  </w:style>
  <w:style w:type="paragraph" w:styleId="a3">
    <w:name w:val="footer"/>
    <w:basedOn w:val="a"/>
    <w:link w:val="a4"/>
    <w:uiPriority w:val="99"/>
    <w:unhideWhenUsed/>
    <w:qFormat/>
    <w:rsid w:val="003A27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3A275E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IRIS</dc:creator>
  <cp:keywords/>
  <dc:description/>
  <cp:lastModifiedBy>LI IRIS</cp:lastModifiedBy>
  <cp:revision>1</cp:revision>
  <dcterms:created xsi:type="dcterms:W3CDTF">2021-09-13T06:22:00Z</dcterms:created>
  <dcterms:modified xsi:type="dcterms:W3CDTF">2021-09-13T06:40:00Z</dcterms:modified>
</cp:coreProperties>
</file>