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464" w:rsidRPr="000A1E00" w:rsidRDefault="00FE3464" w:rsidP="00FE3464">
      <w:pPr>
        <w:widowControl/>
        <w:shd w:val="clear" w:color="auto" w:fill="FFFFFF"/>
        <w:spacing w:line="360" w:lineRule="auto"/>
        <w:rPr>
          <w:rFonts w:ascii="黑体" w:eastAsia="黑体" w:hAnsi="黑体"/>
          <w:sz w:val="32"/>
          <w:szCs w:val="32"/>
        </w:rPr>
      </w:pPr>
      <w:r w:rsidRPr="000A1E00">
        <w:rPr>
          <w:rFonts w:ascii="黑体" w:eastAsia="黑体" w:hAnsi="黑体" w:hint="eastAsia"/>
          <w:sz w:val="32"/>
          <w:szCs w:val="32"/>
        </w:rPr>
        <w:t>附件：</w:t>
      </w:r>
    </w:p>
    <w:p w:rsidR="00FE3464" w:rsidRDefault="006A5B9C" w:rsidP="00FE3464">
      <w:pPr>
        <w:widowControl/>
        <w:shd w:val="clear" w:color="auto" w:fill="FFFFFF"/>
        <w:spacing w:line="360" w:lineRule="auto"/>
        <w:ind w:firstLine="560"/>
        <w:jc w:val="center"/>
        <w:rPr>
          <w:rFonts w:ascii="宋体" w:eastAsia="宋体" w:hAnsi="宋体" w:cs="宋体"/>
          <w:kern w:val="0"/>
          <w:sz w:val="44"/>
          <w:szCs w:val="44"/>
        </w:rPr>
      </w:pPr>
      <w:hyperlink r:id="rId6" w:tgtFrame="_blank" w:history="1">
        <w:r w:rsidR="00FE3464" w:rsidRPr="000A1E00">
          <w:rPr>
            <w:rFonts w:ascii="宋体" w:eastAsia="宋体" w:hAnsi="宋体" w:cs="宋体" w:hint="eastAsia"/>
            <w:kern w:val="0"/>
            <w:sz w:val="44"/>
            <w:szCs w:val="44"/>
          </w:rPr>
          <w:t>湖南省长沙市</w:t>
        </w:r>
        <w:r w:rsidR="00FE3464" w:rsidRPr="000A1E00">
          <w:rPr>
            <w:rFonts w:ascii="宋体" w:eastAsia="宋体" w:hAnsi="宋体" w:cs="宋体" w:hint="eastAsia"/>
            <w:color w:val="222222"/>
            <w:kern w:val="0"/>
            <w:sz w:val="44"/>
            <w:szCs w:val="44"/>
          </w:rPr>
          <w:t>金源阳光酒店</w:t>
        </w:r>
        <w:r w:rsidR="00FE3464" w:rsidRPr="000A1E00">
          <w:rPr>
            <w:rFonts w:ascii="宋体" w:eastAsia="宋体" w:hAnsi="宋体" w:cs="宋体" w:hint="eastAsia"/>
            <w:kern w:val="0"/>
            <w:sz w:val="44"/>
            <w:szCs w:val="44"/>
          </w:rPr>
          <w:t>交通说明</w:t>
        </w:r>
      </w:hyperlink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560"/>
        <w:jc w:val="center"/>
        <w:rPr>
          <w:rFonts w:ascii="宋体" w:eastAsia="宋体" w:hAnsi="宋体" w:cs="宋体"/>
          <w:kern w:val="0"/>
          <w:sz w:val="44"/>
          <w:szCs w:val="44"/>
        </w:rPr>
      </w:pP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黑体" w:eastAsia="黑体" w:hAnsi="黑体"/>
          <w:color w:val="222222"/>
          <w:sz w:val="32"/>
          <w:szCs w:val="32"/>
        </w:rPr>
      </w:pPr>
      <w:r w:rsidRPr="000A1E00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一、火车站（</w:t>
      </w:r>
      <w:r w:rsidRPr="000A1E00">
        <w:rPr>
          <w:rFonts w:ascii="黑体" w:eastAsia="黑体" w:hAnsi="黑体" w:cs="宋体"/>
          <w:color w:val="222222"/>
          <w:kern w:val="0"/>
          <w:sz w:val="32"/>
          <w:szCs w:val="32"/>
        </w:rPr>
        <w:t>3.2公里）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（一）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的士：搭乘的士至酒店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(预计15元)。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（二）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公交车：搭乘公交车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105路至小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林子冲站下车（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11站），向南步行300米至酒店。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黑体" w:eastAsia="黑体" w:hAnsi="黑体"/>
          <w:color w:val="222222"/>
          <w:sz w:val="32"/>
          <w:szCs w:val="32"/>
        </w:rPr>
      </w:pPr>
      <w:r w:rsidRPr="000A1E00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二、长沙高铁南站（</w:t>
      </w:r>
      <w:r w:rsidRPr="000A1E00">
        <w:rPr>
          <w:rFonts w:ascii="黑体" w:eastAsia="黑体" w:hAnsi="黑体" w:cs="宋体"/>
          <w:color w:val="222222"/>
          <w:kern w:val="0"/>
          <w:sz w:val="32"/>
          <w:szCs w:val="32"/>
        </w:rPr>
        <w:t>8.5公里）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（一）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的士：搭乘的士至酒店（预计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40元）。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（二）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公交车：搭乘公交车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159路至侯家塘北站下车（24站），向北步行200米左右至酒店。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（三）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地铁：搭乘地铁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4号线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—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 xml:space="preserve">黄土岭7号出口（7站），换乘公交车150路至侯家塘北站下车（3站），向北步行200米左右至酒店。        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黑体" w:eastAsia="黑体" w:hAnsi="黑体"/>
          <w:color w:val="222222"/>
          <w:sz w:val="32"/>
          <w:szCs w:val="32"/>
        </w:rPr>
      </w:pPr>
      <w:r w:rsidRPr="000A1E00">
        <w:rPr>
          <w:rFonts w:ascii="黑体" w:eastAsia="黑体" w:hAnsi="黑体" w:cs="宋体" w:hint="eastAsia"/>
          <w:color w:val="222222"/>
          <w:kern w:val="0"/>
          <w:sz w:val="32"/>
          <w:szCs w:val="32"/>
        </w:rPr>
        <w:t>三、黄花机场（</w:t>
      </w:r>
      <w:r w:rsidRPr="000A1E00">
        <w:rPr>
          <w:rFonts w:ascii="黑体" w:eastAsia="黑体" w:hAnsi="黑体" w:cs="宋体"/>
          <w:color w:val="222222"/>
          <w:kern w:val="0"/>
          <w:sz w:val="32"/>
          <w:szCs w:val="32"/>
        </w:rPr>
        <w:t>23.6公里）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（一）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的士：搭乘的士至酒店（预计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80元）。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仿宋_GB2312" w:eastAsia="仿宋_GB2312"/>
          <w:color w:val="222222"/>
          <w:sz w:val="32"/>
          <w:szCs w:val="32"/>
        </w:rPr>
      </w:pP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（二）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机场巴士：搭乘机场巴士至民航大酒店，转乘的士至酒店（约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12元）。</w:t>
      </w:r>
    </w:p>
    <w:p w:rsidR="00FE3464" w:rsidRPr="000A1E00" w:rsidRDefault="00FE3464" w:rsidP="00FE3464">
      <w:pPr>
        <w:widowControl/>
        <w:shd w:val="clear" w:color="auto" w:fill="FFFFFF"/>
        <w:spacing w:line="360" w:lineRule="auto"/>
        <w:ind w:firstLine="630"/>
        <w:rPr>
          <w:rFonts w:ascii="仿宋_GB2312" w:eastAsia="仿宋_GB2312" w:hAnsi="宋体" w:cs="宋体"/>
          <w:color w:val="22222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（三）</w:t>
      </w:r>
      <w:r w:rsidRPr="000A1E00">
        <w:rPr>
          <w:rFonts w:ascii="仿宋_GB2312" w:eastAsia="仿宋_GB2312" w:hAnsi="宋体" w:cs="宋体" w:hint="eastAsia"/>
          <w:color w:val="222222"/>
          <w:kern w:val="0"/>
          <w:sz w:val="32"/>
          <w:szCs w:val="32"/>
        </w:rPr>
        <w:t>地铁：搭乘磁悬浮至高铁南站后，搭乘地铁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4号线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>—</w:t>
      </w:r>
      <w:r w:rsidRPr="000A1E00">
        <w:rPr>
          <w:rFonts w:ascii="仿宋_GB2312" w:eastAsia="仿宋_GB2312" w:hAnsi="宋体" w:cs="宋体"/>
          <w:color w:val="222222"/>
          <w:kern w:val="0"/>
          <w:sz w:val="32"/>
          <w:szCs w:val="32"/>
        </w:rPr>
        <w:t xml:space="preserve">黄土岭7号出口（7站），换乘公交车150路至侯家塘北站下车（3站），向北步行200米左右至酒店。 </w:t>
      </w:r>
    </w:p>
    <w:p w:rsidR="00CF7B54" w:rsidRPr="00FE3464" w:rsidRDefault="00CF7B54">
      <w:bookmarkStart w:id="0" w:name="_GoBack"/>
      <w:bookmarkEnd w:id="0"/>
    </w:p>
    <w:sectPr w:rsidR="00CF7B54" w:rsidRPr="00FE3464" w:rsidSect="006A5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0C6" w:rsidRDefault="004160C6" w:rsidP="00046AD3">
      <w:r>
        <w:separator/>
      </w:r>
    </w:p>
  </w:endnote>
  <w:endnote w:type="continuationSeparator" w:id="1">
    <w:p w:rsidR="004160C6" w:rsidRDefault="004160C6" w:rsidP="00046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0C6" w:rsidRDefault="004160C6" w:rsidP="00046AD3">
      <w:r>
        <w:separator/>
      </w:r>
    </w:p>
  </w:footnote>
  <w:footnote w:type="continuationSeparator" w:id="1">
    <w:p w:rsidR="004160C6" w:rsidRDefault="004160C6" w:rsidP="00046A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464"/>
    <w:rsid w:val="00046AD3"/>
    <w:rsid w:val="004160C6"/>
    <w:rsid w:val="006A5B9C"/>
    <w:rsid w:val="00CF7B54"/>
    <w:rsid w:val="00FE3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4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6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6A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6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6A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ghp.org.cn/Uploads/Editor/2020-09-08/5f574925cae4c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王欣泉</dc:creator>
  <cp:lastModifiedBy>李梦</cp:lastModifiedBy>
  <cp:revision>2</cp:revision>
  <dcterms:created xsi:type="dcterms:W3CDTF">2020-10-14T08:40:00Z</dcterms:created>
  <dcterms:modified xsi:type="dcterms:W3CDTF">2020-10-14T08:40:00Z</dcterms:modified>
</cp:coreProperties>
</file>